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5C3D">
        <w:rPr>
          <w:rFonts w:ascii="Times New Roman" w:hAnsi="Times New Roman" w:cs="Times New Roman"/>
          <w:sz w:val="24"/>
          <w:szCs w:val="24"/>
        </w:rPr>
        <w:t>Щигровской</w:t>
      </w:r>
      <w:proofErr w:type="spellEnd"/>
      <w:r w:rsidRPr="00B45C3D">
        <w:rPr>
          <w:rFonts w:ascii="Times New Roman" w:hAnsi="Times New Roman" w:cs="Times New Roman"/>
          <w:sz w:val="24"/>
          <w:szCs w:val="24"/>
        </w:rPr>
        <w:t xml:space="preserve"> межрайонной прокуратурой  в ходе проверки соблюдения законодательства  при реализации  приоритетного национального проекта «Образования»  выявлены  нарушения  законодательства, регламентирующего порядок размещения заказов на поставку товаров, выполнение работ и оказание услуг для муниципальных нужд, допущенные должностными лицами МКДОУ "Детский сад «Теремок».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5C3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45C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Распоряжением Администрации Курской области от 12.04.2013 N 273-ра "О распределении субсидий, предоставляемых в 2013 году из областного бюджета бюджетам муниципальных образований на проведение капитального ремонта муниципальных образовательных учреждений" (в редакции, утвержденной Распоряжением  от 23.05.2013 № 405), изданным во исполнение  Постановления Администрации Курской области от 11.10.2010 N 464-па (ред. от 23.11.2012) "Об утверждении областной целевой программы "Развитие образования Курской</w:t>
        </w:r>
        <w:proofErr w:type="gramEnd"/>
        <w:r w:rsidRPr="00B45C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B45C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области на 2011 - 2014 годы", принятой  в целях реализации мероприятий Федеральной целевой </w:t>
        </w:r>
      </w:hyperlink>
      <w:r w:rsidRPr="00B45C3D">
        <w:rPr>
          <w:rFonts w:ascii="Times New Roman" w:hAnsi="Times New Roman" w:cs="Times New Roman"/>
          <w:sz w:val="24"/>
          <w:szCs w:val="24"/>
        </w:rPr>
        <w:t xml:space="preserve">программы развития образования на 2011-2015 годы, утвержденной </w:t>
      </w:r>
      <w:hyperlink r:id="rId5" w:history="1">
        <w:r w:rsidRPr="00B45C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Постановлением Правительства РФ от 07.02.2011 N 61 (ред. от 27.12.2012)  </w:t>
        </w:r>
      </w:hyperlink>
      <w:r w:rsidRPr="00B45C3D">
        <w:rPr>
          <w:rFonts w:ascii="Times New Roman" w:hAnsi="Times New Roman" w:cs="Times New Roman"/>
          <w:sz w:val="24"/>
          <w:szCs w:val="24"/>
        </w:rPr>
        <w:t>муниципальному образованию «город Щигры» была предоставлена субсидия  из областного бюджета на проведение капитального ремонта муниципальных образовательных учреждений в размере 4193000,00 рублей, в том числе 1393000,00 по подразделу 07.01 «дошкольное образование».</w:t>
      </w:r>
      <w:proofErr w:type="gramEnd"/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5C3D">
        <w:rPr>
          <w:rFonts w:ascii="Times New Roman" w:hAnsi="Times New Roman" w:cs="Times New Roman"/>
          <w:sz w:val="24"/>
          <w:szCs w:val="24"/>
        </w:rPr>
        <w:t xml:space="preserve">Из бюджета  города Щигры в соответствии с постановлением Администрации  города Щигры  от 15.03.2013 № 75 «О финансировании в 2013 году мероприятий в рамках реализации муниципальной целевой программы «Развитие образования города Щигры на 2011-2013 годы» в порядке </w:t>
      </w:r>
      <w:proofErr w:type="spellStart"/>
      <w:r w:rsidRPr="00B45C3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45C3D">
        <w:rPr>
          <w:rFonts w:ascii="Times New Roman" w:hAnsi="Times New Roman" w:cs="Times New Roman"/>
          <w:sz w:val="24"/>
          <w:szCs w:val="24"/>
        </w:rPr>
        <w:t>  на реализацию указанных мероприятий выделено 2257000,00 рублей, в том числе 1507000,00 по подразделу 07.01 «дошкольное образование».</w:t>
      </w:r>
      <w:proofErr w:type="gramEnd"/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45C3D">
        <w:rPr>
          <w:rFonts w:ascii="Times New Roman" w:hAnsi="Times New Roman" w:cs="Times New Roman"/>
          <w:sz w:val="24"/>
          <w:szCs w:val="24"/>
        </w:rPr>
        <w:t>В соответствии с ч.7 ст. 41.7, Федерального закона от 21.07.2005 N 94-ФЗ  "О размещении заказов на поставки товаров, выполнение работ, оказание услуг для государственных и муниципальных нужд" заказчик,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</w:t>
      </w:r>
      <w:proofErr w:type="gramEnd"/>
      <w:r w:rsidRPr="00B45C3D">
        <w:rPr>
          <w:rFonts w:ascii="Times New Roman" w:hAnsi="Times New Roman" w:cs="Times New Roman"/>
          <w:sz w:val="24"/>
          <w:szCs w:val="24"/>
        </w:rPr>
        <w:t xml:space="preserve"> аукционе не </w:t>
      </w:r>
      <w:proofErr w:type="gramStart"/>
      <w:r w:rsidRPr="00B45C3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45C3D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аукционе в электронной форме. Изменение предмета открытого аукциона в электронной форме не допускается. В течение одного дня со дня принятия указанного решения изменения, внесенные в документацию об открытом аукционе, размещаются заказчиком, уполномоченным органом, специализированной организацией на официальном сайте. </w:t>
      </w:r>
      <w:proofErr w:type="gramStart"/>
      <w:r w:rsidRPr="00B45C3D">
        <w:rPr>
          <w:rFonts w:ascii="Times New Roman" w:hAnsi="Times New Roman" w:cs="Times New Roman"/>
          <w:sz w:val="24"/>
          <w:szCs w:val="24"/>
        </w:rPr>
        <w:t>При этом срок подачи заявок на участие в открытом аукционе должен быть продлен так,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или, если начальная (максимальная) цена контракта (цена лота) не превышает три миллиона рублей, не менее чем семь дней.</w:t>
      </w:r>
      <w:proofErr w:type="gramEnd"/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C3D">
        <w:rPr>
          <w:rFonts w:ascii="Times New Roman" w:hAnsi="Times New Roman" w:cs="Times New Roman"/>
          <w:sz w:val="24"/>
          <w:szCs w:val="24"/>
        </w:rPr>
        <w:t xml:space="preserve">26.06.2013  на официальном 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B45C3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B45C3D">
        <w:rPr>
          <w:rFonts w:ascii="Times New Roman" w:hAnsi="Times New Roman" w:cs="Times New Roman"/>
          <w:sz w:val="24"/>
          <w:szCs w:val="24"/>
        </w:rPr>
        <w:t xml:space="preserve"> МКДОУ «"Детский сад «Теремок» опубликовано извещение № 0344300047913000001 о проведении открытого аукциона  в электронной форме на капитальный ремонт здания детского сада. Начальная  (максимальная)  цена контракта 2 млн. рублей. Размер обеспечения заявки 100 тыс. рублей. Дата окончания срока подачи заявок на участие в открытом аукционе в электронной форме – 05.07.2013.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C3D">
        <w:rPr>
          <w:rFonts w:ascii="Times New Roman" w:hAnsi="Times New Roman" w:cs="Times New Roman"/>
          <w:sz w:val="24"/>
          <w:szCs w:val="24"/>
        </w:rPr>
        <w:t xml:space="preserve">04.07.2013 извещение № 0344300047913000001 о проведении открытого аукциона  в электронной форме на капитальный ремонт здания детского сада  и аукционная документация опубликованы в новой редакции. Начальная  (максимальная)  цена </w:t>
      </w:r>
      <w:r w:rsidRPr="00B45C3D">
        <w:rPr>
          <w:rFonts w:ascii="Times New Roman" w:hAnsi="Times New Roman" w:cs="Times New Roman"/>
          <w:sz w:val="24"/>
          <w:szCs w:val="24"/>
        </w:rPr>
        <w:lastRenderedPageBreak/>
        <w:t>контракта 2143 тыс. рублей. Размер обеспечения заявки 107 150 рублей. Дата окончания срока подачи заявок на участие в открытом аукционе в электронной форме – 11.07.2013.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C3D">
        <w:rPr>
          <w:rFonts w:ascii="Times New Roman" w:hAnsi="Times New Roman" w:cs="Times New Roman"/>
          <w:sz w:val="24"/>
          <w:szCs w:val="24"/>
        </w:rPr>
        <w:t>Решение о внесении изменений в извещение  и в аукционную документацию  принято заказчиком 03.07.2013.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5C3D">
        <w:rPr>
          <w:rFonts w:ascii="Times New Roman" w:hAnsi="Times New Roman" w:cs="Times New Roman"/>
          <w:sz w:val="24"/>
          <w:szCs w:val="24"/>
        </w:rPr>
        <w:t>Таким образом, решение о внесении изменений в документацию об открытом аукционе заказчиком принято с нарушением установленного законом 5-дневного срока, а срок подачи заявок продлен менее чем на 7 дней.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45C3D">
        <w:rPr>
          <w:rFonts w:ascii="Times New Roman" w:hAnsi="Times New Roman" w:cs="Times New Roman"/>
          <w:sz w:val="24"/>
          <w:szCs w:val="24"/>
        </w:rPr>
        <w:t>Щигровской</w:t>
      </w:r>
      <w:proofErr w:type="spellEnd"/>
      <w:r w:rsidRPr="00B45C3D">
        <w:rPr>
          <w:rFonts w:ascii="Times New Roman" w:hAnsi="Times New Roman" w:cs="Times New Roman"/>
          <w:sz w:val="24"/>
          <w:szCs w:val="24"/>
        </w:rPr>
        <w:t xml:space="preserve"> межрайонной прокуратурой  в связи с выявленным нарушением   внесено представление об устранении нарушений законодательства, по результатам рассмотрения которого директор детского сада привлечен к дисциплинарной ответственности.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C3D">
        <w:rPr>
          <w:rFonts w:ascii="Times New Roman" w:hAnsi="Times New Roman" w:cs="Times New Roman"/>
          <w:sz w:val="24"/>
          <w:szCs w:val="24"/>
        </w:rPr>
        <w:t>Старший помощник Щигровского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C3D">
        <w:rPr>
          <w:rFonts w:ascii="Times New Roman" w:hAnsi="Times New Roman" w:cs="Times New Roman"/>
          <w:sz w:val="24"/>
          <w:szCs w:val="24"/>
        </w:rPr>
        <w:t>межрайонного прокурора</w:t>
      </w: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5C3D">
        <w:rPr>
          <w:rFonts w:ascii="Times New Roman" w:hAnsi="Times New Roman" w:cs="Times New Roman"/>
          <w:sz w:val="24"/>
          <w:szCs w:val="24"/>
        </w:rPr>
        <w:t>младший советник юстиции                                                               А.Н.  Зайцева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5C3D">
        <w:rPr>
          <w:rFonts w:ascii="Times New Roman" w:hAnsi="Times New Roman" w:cs="Times New Roman"/>
          <w:sz w:val="24"/>
          <w:szCs w:val="24"/>
        </w:rPr>
        <w:t>           </w:t>
      </w:r>
    </w:p>
    <w:p w:rsidR="0098449E" w:rsidRPr="00B45C3D" w:rsidRDefault="0098449E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45C3D" w:rsidRPr="00B45C3D" w:rsidRDefault="00B45C3D" w:rsidP="00B45C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B45C3D" w:rsidRPr="00B45C3D" w:rsidSect="0098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5C3D"/>
    <w:rsid w:val="0098449E"/>
    <w:rsid w:val="00B4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C3D"/>
    <w:rPr>
      <w:color w:val="0000FF"/>
      <w:u w:val="single"/>
    </w:rPr>
  </w:style>
  <w:style w:type="paragraph" w:styleId="a5">
    <w:name w:val="No Spacing"/>
    <w:uiPriority w:val="1"/>
    <w:qFormat/>
    <w:rsid w:val="00B45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4AB0C0B7B94B0DD8B2BC6DC15A2397B3F8721111A2E6AC3F8B698567E2BB7223E1724EF8AC319C2DE1C4O" TargetMode="External"/><Relationship Id="rId4" Type="http://schemas.openxmlformats.org/officeDocument/2006/relationships/hyperlink" Target="consultantplus://offline/ref=9DD6F0E18200EC5B8A2ABA28E02453F117B4BC36CD7179283C95477CB61DD0860709AC503F82800210A221Y04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758</Words>
  <Characters>4326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2013-11-29T11:20:00Z</dcterms:created>
  <dcterms:modified xsi:type="dcterms:W3CDTF">2013-11-29T11:30:00Z</dcterms:modified>
</cp:coreProperties>
</file>