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6F" w:rsidRDefault="00CF196F" w:rsidP="00F62B0A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C62A24" w:rsidRPr="00C62A24" w:rsidRDefault="00C62A24" w:rsidP="00C62A24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C62A24">
        <w:rPr>
          <w:rFonts w:ascii="Times New Roman" w:eastAsia="Calibri" w:hAnsi="Times New Roman" w:cs="Times New Roman"/>
          <w:sz w:val="44"/>
        </w:rPr>
        <w:t xml:space="preserve">Администрация города Щигры </w:t>
      </w:r>
    </w:p>
    <w:p w:rsidR="00C62A24" w:rsidRPr="00C62A24" w:rsidRDefault="00C62A24" w:rsidP="00C6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C62A24">
        <w:rPr>
          <w:rFonts w:ascii="Times New Roman" w:eastAsia="Times New Roman" w:hAnsi="Times New Roman" w:cs="Times New Roman"/>
          <w:sz w:val="44"/>
          <w:szCs w:val="24"/>
          <w:lang w:eastAsia="ru-RU"/>
        </w:rPr>
        <w:t>Курской области</w:t>
      </w:r>
    </w:p>
    <w:p w:rsidR="00C62A24" w:rsidRDefault="00C62A24" w:rsidP="00C6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C62A24">
        <w:rPr>
          <w:rFonts w:ascii="Times New Roman" w:eastAsia="Times New Roman" w:hAnsi="Times New Roman" w:cs="Times New Roman"/>
          <w:sz w:val="44"/>
          <w:szCs w:val="44"/>
          <w:lang w:eastAsia="ru-RU"/>
        </w:rPr>
        <w:t>П</w:t>
      </w:r>
      <w:proofErr w:type="gramEnd"/>
      <w:r w:rsidRPr="00C62A2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о с т а н о в л е н и е</w:t>
      </w:r>
    </w:p>
    <w:p w:rsidR="00C62A24" w:rsidRPr="00C62A24" w:rsidRDefault="00C62A24" w:rsidP="00C6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F196F" w:rsidRDefault="00CF196F" w:rsidP="00C62A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F196F" w:rsidRPr="004612AD" w:rsidRDefault="00D86E7A" w:rsidP="00F62B0A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2AD" w:rsidRPr="004612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27.04.2021</w:t>
      </w:r>
      <w:r w:rsidR="004612AD" w:rsidRPr="0046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86E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191</w:t>
      </w:r>
    </w:p>
    <w:p w:rsidR="00F62B0A" w:rsidRPr="00F62B0A" w:rsidRDefault="00F62B0A" w:rsidP="00F62B0A">
      <w:pPr>
        <w:suppressAutoHyphens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B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Плана мероприятий («дорожная карта») по направлению имущественной поддержки субъектов малого и среднего предпринимательства </w:t>
      </w:r>
      <w:r w:rsidRPr="00F62B0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на территории муниципального образования  «город Щигры» Курской области</w:t>
      </w:r>
      <w:r w:rsidR="002C14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на </w:t>
      </w:r>
      <w:r w:rsidR="00347E6A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период </w:t>
      </w:r>
      <w:r w:rsidR="002C14F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2021- 2024 года</w:t>
      </w:r>
    </w:p>
    <w:p w:rsidR="00F62B0A" w:rsidRPr="00F62B0A" w:rsidRDefault="00F62B0A" w:rsidP="00F62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0A" w:rsidRDefault="00F62B0A" w:rsidP="00F62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2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«город Щигры» Курской области</w:t>
      </w:r>
    </w:p>
    <w:p w:rsidR="006E2E08" w:rsidRPr="00F62B0A" w:rsidRDefault="006E2E08" w:rsidP="006E2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Щигры Курской области ПОСТАНОВЛЯЕТ:</w:t>
      </w:r>
    </w:p>
    <w:p w:rsidR="0041298D" w:rsidRDefault="0041298D" w:rsidP="0041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(«дорожная карта») по направлению имущественной поддержки субъектов малого и среднего предпринимательства на территории  муниципального образования «город Щигры» Курской области (прилагается). </w:t>
      </w:r>
    </w:p>
    <w:p w:rsidR="00F62B0A" w:rsidRPr="00F62B0A" w:rsidRDefault="0041298D" w:rsidP="004129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</w:t>
      </w:r>
      <w:r w:rsidR="006E2E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Интернет-сайте муниципального образования «город Щигры» Курской области (адрес </w:t>
      </w:r>
      <w:proofErr w:type="spellStart"/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>Web</w:t>
      </w:r>
      <w:proofErr w:type="spellEnd"/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>-сайта: http://gshigry.rkursk.ru) в информационно-коммуникационной сети Интернет.</w:t>
      </w:r>
    </w:p>
    <w:p w:rsidR="00F62B0A" w:rsidRPr="00F62B0A" w:rsidRDefault="0041298D" w:rsidP="004129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</w:t>
      </w:r>
      <w:r w:rsidR="006E2E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F62B0A" w:rsidRPr="00F62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заместителя главы администрации города Щигры С.А. Черникова.</w:t>
      </w:r>
    </w:p>
    <w:p w:rsidR="00F62B0A" w:rsidRPr="002C14FF" w:rsidRDefault="002C14FF" w:rsidP="0041298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4. </w:t>
      </w:r>
      <w:r w:rsidRPr="002C14F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2C14FF" w:rsidRDefault="002C14FF" w:rsidP="00F62B0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F196F" w:rsidRDefault="00CF196F" w:rsidP="00F62B0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F196F" w:rsidRPr="00F62B0A" w:rsidRDefault="00CF196F" w:rsidP="00F62B0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62B0A" w:rsidRPr="00F62B0A" w:rsidRDefault="00F62B0A" w:rsidP="00F62B0A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ectPr w:rsidR="00F62B0A" w:rsidRPr="00F62B0A" w:rsidSect="00C62A24">
          <w:headerReference w:type="even" r:id="rId7"/>
          <w:pgSz w:w="11906" w:h="16838"/>
          <w:pgMar w:top="568" w:right="1276" w:bottom="1247" w:left="1559" w:header="709" w:footer="709" w:gutter="0"/>
          <w:pgNumType w:start="1"/>
          <w:cols w:space="708"/>
          <w:titlePg/>
          <w:docGrid w:linePitch="360"/>
        </w:sectPr>
      </w:pPr>
      <w:r w:rsidRPr="00F62B0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Глава города Щигры </w:t>
      </w:r>
      <w:r w:rsidRPr="00F62B0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                                       В.А. Шелест</w:t>
      </w:r>
    </w:p>
    <w:p w:rsidR="00C15480" w:rsidRPr="00C15480" w:rsidRDefault="00C15480" w:rsidP="00C15480">
      <w:pPr>
        <w:spacing w:after="0" w:line="240" w:lineRule="auto"/>
        <w:jc w:val="right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lastRenderedPageBreak/>
        <w:t>Приложение</w:t>
      </w:r>
    </w:p>
    <w:p w:rsidR="00C15480" w:rsidRPr="00C15480" w:rsidRDefault="00C15480" w:rsidP="00C1548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C15480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к </w:t>
      </w:r>
      <w:r w:rsidR="006E2E08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постановлению</w:t>
      </w:r>
      <w:r w:rsidR="00404D74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а</w:t>
      </w:r>
      <w:r w:rsidRPr="00C15480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дминистрации</w:t>
      </w:r>
    </w:p>
    <w:p w:rsidR="00C15480" w:rsidRPr="00C15480" w:rsidRDefault="00C15480" w:rsidP="00C1548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C15480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                                                      города Щигры Курской области</w:t>
      </w:r>
    </w:p>
    <w:p w:rsidR="00F62B0A" w:rsidRDefault="00C15480" w:rsidP="004B0DCC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C15480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от  </w:t>
      </w:r>
      <w:r w:rsidR="00D93253" w:rsidRPr="00D93253">
        <w:rPr>
          <w:rFonts w:ascii="PT Astra Serif" w:eastAsia="Times New Roman" w:hAnsi="PT Astra Serif" w:cs="Times New Roman"/>
          <w:kern w:val="28"/>
          <w:sz w:val="28"/>
          <w:szCs w:val="28"/>
          <w:u w:val="single"/>
          <w:lang w:eastAsia="ru-RU"/>
        </w:rPr>
        <w:t>27.04.2021</w:t>
      </w:r>
      <w:r w:rsidRPr="00C15480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№ </w:t>
      </w:r>
      <w:r w:rsidR="00D93253" w:rsidRPr="00D93253">
        <w:rPr>
          <w:rFonts w:ascii="PT Astra Serif" w:eastAsia="Times New Roman" w:hAnsi="PT Astra Serif" w:cs="Times New Roman"/>
          <w:kern w:val="28"/>
          <w:sz w:val="28"/>
          <w:szCs w:val="28"/>
          <w:u w:val="single"/>
          <w:lang w:eastAsia="ru-RU"/>
        </w:rPr>
        <w:t>191</w:t>
      </w:r>
    </w:p>
    <w:p w:rsidR="004B0DCC" w:rsidRPr="004B0DCC" w:rsidRDefault="004B0DCC" w:rsidP="004B0DCC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</w:p>
    <w:p w:rsidR="00F62B0A" w:rsidRPr="00965F10" w:rsidRDefault="00F62B0A" w:rsidP="004B0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мероприятий («дорожная карта») </w:t>
      </w:r>
    </w:p>
    <w:p w:rsidR="00F62B0A" w:rsidRPr="00965F10" w:rsidRDefault="00F62B0A" w:rsidP="004B0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направлению имущественной поддержки субъектов малого и среднего предпринимательства </w:t>
      </w:r>
      <w:r w:rsidR="00C15480" w:rsidRPr="0096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 «город Щигры» Курской области</w:t>
      </w:r>
    </w:p>
    <w:p w:rsidR="004B0DCC" w:rsidRPr="00F62B0A" w:rsidRDefault="004B0DCC" w:rsidP="004B0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3"/>
        <w:gridCol w:w="3298"/>
        <w:gridCol w:w="2252"/>
        <w:gridCol w:w="1858"/>
        <w:gridCol w:w="2268"/>
      </w:tblGrid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начала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окончания мероприятия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C15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структурные подразделения муниципального образования </w:t>
            </w:r>
            <w:r w:rsidR="00C15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«город Щигры» Курской области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10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Нормативное правовое обеспечение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действующий нормативно правовой акт, определяющий порядок формирования ведения и обязательного опубликования перечня муниципального имущества.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C15480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соответствии с действующим законодательством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C15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1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действующий нормативно правовой акт, определяющего порядок и условия предоставления и аренду имущества включенного, в перечень муниципального имущества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C15480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соответствии с изменениями действующего законодательства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C15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15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методики оценки эффективности использования муниципального 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закрепленного за государственными муниципальными учреждениями, предприятиями, включающую: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порядок 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 эффективности использования имущества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эффективности использования муниципального имущества;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оценки эффективности использования имущества.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22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9A9" w:rsidRPr="002269A9" w:rsidRDefault="002269A9" w:rsidP="0022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по управлению муниципальным имуществом предусмотрев</w:t>
            </w:r>
            <w:proofErr w:type="gramEnd"/>
            <w:r w:rsidRP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269A9" w:rsidRPr="002269A9" w:rsidRDefault="002269A9" w:rsidP="0022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мер, направленных на использование имущественного потенциала публично-правового образования для расширения оказания имущественной поддержки субъектам малого и среднего предпринимательства (далее - МСП);</w:t>
            </w:r>
          </w:p>
          <w:p w:rsidR="00F62B0A" w:rsidRPr="00F62B0A" w:rsidRDefault="002269A9" w:rsidP="0022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показатели использования имущественного потенциала публично-правового образования для оказания имущественной поддержки субъектам МСП (доля объектов, включаемых в перечни, от общего количества объектов в реестре имущества или доля объектов, включаемых в перечни, от вновь поступивших объектов в реестр имущества, или иное</w:t>
            </w:r>
            <w:r w:rsidR="00404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</w:t>
            </w:r>
            <w:r w:rsidRP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соответствии с изменениями действующего законодательства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9A9" w:rsidRDefault="00F62B0A" w:rsidP="0022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области,</w:t>
            </w:r>
          </w:p>
          <w:p w:rsidR="00F62B0A" w:rsidRPr="00F62B0A" w:rsidRDefault="002269A9" w:rsidP="0022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администрации города Щигры Курской области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22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рабочей группы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Щигры Курской области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имущественной поддержке субъектов МСП, в целях организации деятельности в рамках обозначенного направления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имущественных и земельных отношений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Щигры Курской области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10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Выявление используемого, неэффективно используемого имущества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реестра муниципального имущества в отношении всех учтенных объектов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22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перечня объектов недвижимости подлежащих обследованию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2022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22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 включая земельные участки на территории муниципального образования, в соответствии с перечнем указанным в подпункте 2.2. (осмотр имущества, фото и видео фиксация состояния объектов, изучение технической документации)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проверок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9A9" w:rsidRDefault="00F62B0A" w:rsidP="0022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области,</w:t>
            </w:r>
          </w:p>
          <w:p w:rsidR="00F62B0A" w:rsidRPr="002269A9" w:rsidRDefault="002269A9" w:rsidP="002269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администрации города Щигры Курской области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сведений об объектах недвижимого имущества, не используемых или используемых не по назначению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22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104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Расширение имущественной поддержки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22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или дополнение перечня муниципального имущества, подлежащего предоставлению субъектам 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земельными участками и объектами закрепленными в праве оперативного управления или хозяйственного ведения за муниципальными учреждениями и предприятиями, с учетом решения принятого рабочей группой на основании 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предс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тавленных согласно подпункту 2.4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2269A9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  <w:r w:rsidR="00F62B0A"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226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</w:p>
        </w:tc>
      </w:tr>
      <w:tr w:rsidR="00F62B0A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информации об утверждении перечня муниципального имущества, об 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внесенных в такой перечень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средствах 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сайте муниципального образования</w:t>
            </w: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2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направление информации в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имуществом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Курской области </w:t>
            </w: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внесения информации в автоматическую информационную систему 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течение 10 рабочих дней со дня утверждения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</w:t>
            </w:r>
            <w:proofErr w:type="gramStart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рабочих дней со дня утверждения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течение 10 рабочих дней со дня утверждения </w:t>
            </w:r>
          </w:p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B0A" w:rsidRPr="00F62B0A" w:rsidRDefault="00F62B0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26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</w:t>
            </w:r>
          </w:p>
        </w:tc>
      </w:tr>
      <w:tr w:rsidR="00454BDC" w:rsidRPr="00F62B0A" w:rsidTr="00965F10">
        <w:trPr>
          <w:tblCellSpacing w:w="0" w:type="dxa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BDC" w:rsidRPr="00F62B0A" w:rsidRDefault="004B0DCC" w:rsidP="00F62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BDC" w:rsidRPr="004B0DCC" w:rsidRDefault="00454BDC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CC">
              <w:rPr>
                <w:rFonts w:ascii="Times New Roman" w:hAnsi="Times New Roman" w:cs="Times New Roman"/>
              </w:rPr>
              <w:t>Обеспечение доступа субъектов МСП к предоставляемому, в том числе на льготных условиях имуществу за счет увеличения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BDC" w:rsidRPr="00F62B0A" w:rsidRDefault="004B0DCC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BDC" w:rsidRPr="00F62B0A" w:rsidRDefault="00347E6A" w:rsidP="00F62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4B0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DCC" w:rsidRDefault="004B0DCC" w:rsidP="004B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Щигры Курской области,</w:t>
            </w:r>
          </w:p>
          <w:p w:rsidR="00454BDC" w:rsidRPr="00F62B0A" w:rsidRDefault="004B0DCC" w:rsidP="004B0D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администрации города Щигры</w:t>
            </w:r>
          </w:p>
        </w:tc>
      </w:tr>
    </w:tbl>
    <w:p w:rsidR="006F3349" w:rsidRDefault="006F3349"/>
    <w:sectPr w:rsidR="006F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78" w:rsidRDefault="00C72378">
      <w:pPr>
        <w:spacing w:after="0" w:line="240" w:lineRule="auto"/>
      </w:pPr>
      <w:r>
        <w:separator/>
      </w:r>
    </w:p>
  </w:endnote>
  <w:endnote w:type="continuationSeparator" w:id="0">
    <w:p w:rsidR="00C72378" w:rsidRDefault="00C7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78" w:rsidRDefault="00C72378">
      <w:pPr>
        <w:spacing w:after="0" w:line="240" w:lineRule="auto"/>
      </w:pPr>
      <w:r>
        <w:separator/>
      </w:r>
    </w:p>
  </w:footnote>
  <w:footnote w:type="continuationSeparator" w:id="0">
    <w:p w:rsidR="00C72378" w:rsidRDefault="00C7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F" w:rsidRDefault="00525F61" w:rsidP="00B806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17F" w:rsidRDefault="00C723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E"/>
    <w:rsid w:val="00145409"/>
    <w:rsid w:val="002172DE"/>
    <w:rsid w:val="002269A9"/>
    <w:rsid w:val="002C14FF"/>
    <w:rsid w:val="00347E6A"/>
    <w:rsid w:val="00356C98"/>
    <w:rsid w:val="003D19FF"/>
    <w:rsid w:val="00404D74"/>
    <w:rsid w:val="0041298D"/>
    <w:rsid w:val="00437EE2"/>
    <w:rsid w:val="00454BDC"/>
    <w:rsid w:val="004612AD"/>
    <w:rsid w:val="00474775"/>
    <w:rsid w:val="004B0DCC"/>
    <w:rsid w:val="00525F61"/>
    <w:rsid w:val="00591F61"/>
    <w:rsid w:val="006618B2"/>
    <w:rsid w:val="006B4E7D"/>
    <w:rsid w:val="006E2E08"/>
    <w:rsid w:val="006E7225"/>
    <w:rsid w:val="006F3349"/>
    <w:rsid w:val="008556AD"/>
    <w:rsid w:val="008A5769"/>
    <w:rsid w:val="008D02B2"/>
    <w:rsid w:val="008F6DC2"/>
    <w:rsid w:val="00965F10"/>
    <w:rsid w:val="009A7CD6"/>
    <w:rsid w:val="00AD7EE2"/>
    <w:rsid w:val="00AE4834"/>
    <w:rsid w:val="00C138FB"/>
    <w:rsid w:val="00C15480"/>
    <w:rsid w:val="00C62A24"/>
    <w:rsid w:val="00C72378"/>
    <w:rsid w:val="00CF196F"/>
    <w:rsid w:val="00D86E7A"/>
    <w:rsid w:val="00D93253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B0A"/>
  </w:style>
  <w:style w:type="character" w:styleId="a5">
    <w:name w:val="page number"/>
    <w:basedOn w:val="a0"/>
    <w:rsid w:val="00F62B0A"/>
  </w:style>
  <w:style w:type="paragraph" w:styleId="a6">
    <w:name w:val="Normal (Web)"/>
    <w:basedOn w:val="a"/>
    <w:semiHidden/>
    <w:unhideWhenUsed/>
    <w:rsid w:val="006E2E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B0A"/>
  </w:style>
  <w:style w:type="character" w:styleId="a5">
    <w:name w:val="page number"/>
    <w:basedOn w:val="a0"/>
    <w:rsid w:val="00F62B0A"/>
  </w:style>
  <w:style w:type="paragraph" w:styleId="a6">
    <w:name w:val="Normal (Web)"/>
    <w:basedOn w:val="a"/>
    <w:semiHidden/>
    <w:unhideWhenUsed/>
    <w:rsid w:val="006E2E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23</cp:revision>
  <cp:lastPrinted>2021-04-28T05:58:00Z</cp:lastPrinted>
  <dcterms:created xsi:type="dcterms:W3CDTF">2021-02-17T06:30:00Z</dcterms:created>
  <dcterms:modified xsi:type="dcterms:W3CDTF">2021-05-19T13:01:00Z</dcterms:modified>
</cp:coreProperties>
</file>