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71B" w:rsidRDefault="0000071B" w:rsidP="00CA1D5B">
      <w:pPr>
        <w:pStyle w:val="a3"/>
        <w:shd w:val="clear" w:color="auto" w:fill="FFFFFF"/>
        <w:contextualSpacing/>
        <w:rPr>
          <w:rFonts w:ascii="Arial" w:hAnsi="Arial" w:cs="Arial"/>
          <w:color w:val="2C2D2E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color w:val="2C2D2E"/>
          <w:sz w:val="23"/>
          <w:szCs w:val="23"/>
        </w:rPr>
        <w:t> </w:t>
      </w:r>
    </w:p>
    <w:p w:rsidR="0000071B" w:rsidRDefault="0000071B" w:rsidP="0000071B">
      <w:pPr>
        <w:pStyle w:val="a3"/>
        <w:shd w:val="clear" w:color="auto" w:fill="FFFFFF"/>
        <w:ind w:firstLine="540"/>
        <w:contextualSpacing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</w:rPr>
        <w:t>«Информационное извещение</w:t>
      </w:r>
    </w:p>
    <w:p w:rsidR="0000071B" w:rsidRDefault="0000071B" w:rsidP="0000071B">
      <w:pPr>
        <w:pStyle w:val="a3"/>
        <w:shd w:val="clear" w:color="auto" w:fill="FFFFFF"/>
        <w:ind w:firstLine="540"/>
        <w:contextualSpacing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</w:rPr>
        <w:t>о проведении аукциона</w:t>
      </w:r>
    </w:p>
    <w:p w:rsidR="0000071B" w:rsidRDefault="0000071B" w:rsidP="0000071B">
      <w:pPr>
        <w:pStyle w:val="a3"/>
        <w:shd w:val="clear" w:color="auto" w:fill="FFFFFF"/>
        <w:ind w:firstLine="540"/>
        <w:contextualSpacing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00071B" w:rsidRDefault="0000071B" w:rsidP="0000071B">
      <w:pPr>
        <w:pStyle w:val="a3"/>
        <w:shd w:val="clear" w:color="auto" w:fill="FFFFFF"/>
        <w:ind w:firstLine="540"/>
        <w:contextualSpacing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</w:rPr>
        <w:t>Администрация города Щигры Курской области объявляет о проведении торгов в форме аукциона по продаже права на заключение договора аренды земельных участков.</w:t>
      </w:r>
    </w:p>
    <w:p w:rsidR="0000071B" w:rsidRDefault="0000071B" w:rsidP="0000071B">
      <w:pPr>
        <w:pStyle w:val="a3"/>
        <w:shd w:val="clear" w:color="auto" w:fill="FFFFFF"/>
        <w:ind w:firstLine="540"/>
        <w:contextualSpacing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</w:rPr>
        <w:t xml:space="preserve">Аукцион назначается на 10 часов 00 минут </w:t>
      </w:r>
      <w:r w:rsidR="005B2D88">
        <w:rPr>
          <w:color w:val="000000"/>
        </w:rPr>
        <w:t>01.12</w:t>
      </w:r>
      <w:r>
        <w:rPr>
          <w:color w:val="000000"/>
        </w:rPr>
        <w:t>.2023 года, ЗАО «Сбербанк - Автоматизированная система торгов» </w:t>
      </w:r>
      <w:hyperlink r:id="rId4" w:tgtFrame="_blank" w:history="1">
        <w:r>
          <w:rPr>
            <w:rStyle w:val="a4"/>
          </w:rPr>
          <w:t>http://utp.sberbank-ast.ru</w:t>
        </w:r>
      </w:hyperlink>
      <w:r>
        <w:rPr>
          <w:color w:val="000000"/>
        </w:rPr>
        <w:t>.</w:t>
      </w:r>
    </w:p>
    <w:p w:rsidR="0000071B" w:rsidRDefault="0000071B" w:rsidP="0000071B">
      <w:pPr>
        <w:pStyle w:val="a3"/>
        <w:shd w:val="clear" w:color="auto" w:fill="FFFFFF"/>
        <w:contextualSpacing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2"/>
          <w:szCs w:val="22"/>
        </w:rPr>
        <w:t>Аукцион проводится на </w:t>
      </w:r>
      <w:r>
        <w:rPr>
          <w:color w:val="000000"/>
        </w:rPr>
        <w:t xml:space="preserve">основании распоряжения </w:t>
      </w:r>
      <w:proofErr w:type="gramStart"/>
      <w:r>
        <w:rPr>
          <w:color w:val="000000"/>
        </w:rPr>
        <w:t>администрации  города</w:t>
      </w:r>
      <w:proofErr w:type="gramEnd"/>
      <w:r>
        <w:rPr>
          <w:color w:val="000000"/>
        </w:rPr>
        <w:t xml:space="preserve"> Щигры  от  </w:t>
      </w:r>
      <w:r w:rsidR="005B2D88">
        <w:rPr>
          <w:color w:val="000000"/>
        </w:rPr>
        <w:t>23.10.2023г. №169</w:t>
      </w:r>
      <w:r>
        <w:rPr>
          <w:color w:val="000000"/>
        </w:rPr>
        <w:t>-р «О проведении торгов в форме открытого аукциона по продаже права на заключение договора аренды земельных  участков в  городе Щигры Курской области».</w:t>
      </w:r>
    </w:p>
    <w:p w:rsidR="0000071B" w:rsidRDefault="0000071B" w:rsidP="0000071B">
      <w:pPr>
        <w:pStyle w:val="a3"/>
        <w:shd w:val="clear" w:color="auto" w:fill="FFFFFF"/>
        <w:ind w:firstLine="539"/>
        <w:contextualSpacing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</w:rPr>
        <w:t xml:space="preserve">Организатор аукциона – </w:t>
      </w:r>
      <w:proofErr w:type="gramStart"/>
      <w:r>
        <w:rPr>
          <w:color w:val="000000"/>
        </w:rPr>
        <w:t>Администрация  города</w:t>
      </w:r>
      <w:proofErr w:type="gramEnd"/>
      <w:r>
        <w:rPr>
          <w:color w:val="000000"/>
        </w:rPr>
        <w:t>  Щигры Курской области</w:t>
      </w:r>
    </w:p>
    <w:p w:rsidR="0000071B" w:rsidRDefault="0000071B" w:rsidP="0000071B">
      <w:pPr>
        <w:pStyle w:val="a3"/>
        <w:shd w:val="clear" w:color="auto" w:fill="FFFFFF"/>
        <w:ind w:firstLine="567"/>
        <w:contextualSpacing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</w:rPr>
        <w:t>Аукцион является открытым по составу участников, по форме подачи заявки и по форме подачи предложений о цене предмета аукциона.</w:t>
      </w:r>
    </w:p>
    <w:p w:rsidR="0000071B" w:rsidRDefault="0000071B" w:rsidP="0000071B">
      <w:pPr>
        <w:pStyle w:val="cxspmiddlemrcssattr"/>
        <w:shd w:val="clear" w:color="auto" w:fill="FFFFFF"/>
        <w:ind w:firstLine="709"/>
        <w:contextualSpacing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</w:rPr>
        <w:t>- </w:t>
      </w:r>
      <w:r>
        <w:rPr>
          <w:b/>
          <w:bCs/>
          <w:color w:val="000000"/>
        </w:rPr>
        <w:t>Лот №1</w:t>
      </w:r>
    </w:p>
    <w:p w:rsidR="0000071B" w:rsidRDefault="0000071B" w:rsidP="0000071B">
      <w:pPr>
        <w:pStyle w:val="cxspmiddlemrcssattr"/>
        <w:shd w:val="clear" w:color="auto" w:fill="FFFFFF"/>
        <w:ind w:firstLine="709"/>
        <w:contextualSpacing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</w:rPr>
        <w:t xml:space="preserve">Земельный участок, категория земель - земли населенных пунктов, разрешенное использование - Склады, кадастровый номер 46:33:010108:3232, площадь - 2530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 xml:space="preserve">., адрес - Курская область. </w:t>
      </w:r>
      <w:proofErr w:type="spellStart"/>
      <w:r>
        <w:rPr>
          <w:color w:val="000000"/>
        </w:rPr>
        <w:t>г.Щигры</w:t>
      </w:r>
      <w:proofErr w:type="spellEnd"/>
      <w:r>
        <w:rPr>
          <w:color w:val="000000"/>
        </w:rPr>
        <w:t>, улица Лазарева.</w:t>
      </w:r>
    </w:p>
    <w:p w:rsidR="0000071B" w:rsidRDefault="0000071B" w:rsidP="0000071B">
      <w:pPr>
        <w:pStyle w:val="cxspmiddlemrcssattr"/>
        <w:shd w:val="clear" w:color="auto" w:fill="FFFFFF"/>
        <w:ind w:firstLine="709"/>
        <w:contextualSpacing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</w:rPr>
        <w:t>- </w:t>
      </w:r>
      <w:r>
        <w:rPr>
          <w:b/>
          <w:bCs/>
          <w:color w:val="000000"/>
        </w:rPr>
        <w:t>Лот № 2</w:t>
      </w:r>
    </w:p>
    <w:p w:rsidR="0000071B" w:rsidRDefault="0000071B" w:rsidP="0000071B">
      <w:pPr>
        <w:pStyle w:val="cxspmiddlemrcssattr"/>
        <w:shd w:val="clear" w:color="auto" w:fill="FFFFFF"/>
        <w:ind w:firstLine="709"/>
        <w:contextualSpacing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</w:rPr>
        <w:t xml:space="preserve">Земельный участок, категория земель - земли населенных пунктов, разрешенное использование – Деловое управление, кадастровый номер 46:33:010107:4902, площадь - 490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 xml:space="preserve">., адрес - Курская область. </w:t>
      </w:r>
      <w:proofErr w:type="spellStart"/>
      <w:r>
        <w:rPr>
          <w:color w:val="000000"/>
        </w:rPr>
        <w:t>г.Щигры</w:t>
      </w:r>
      <w:proofErr w:type="spellEnd"/>
      <w:r>
        <w:rPr>
          <w:color w:val="000000"/>
        </w:rPr>
        <w:t>, ул. Красная.»</w:t>
      </w:r>
    </w:p>
    <w:p w:rsidR="004348AB" w:rsidRDefault="004348AB"/>
    <w:sectPr w:rsidR="0043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0E"/>
    <w:rsid w:val="0000071B"/>
    <w:rsid w:val="004348AB"/>
    <w:rsid w:val="005B2D88"/>
    <w:rsid w:val="009D2848"/>
    <w:rsid w:val="00B23E0E"/>
    <w:rsid w:val="00CA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D3D1D-639F-43D1-AFBD-6843F24A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071B"/>
    <w:rPr>
      <w:color w:val="0000FF"/>
      <w:u w:val="single"/>
    </w:rPr>
  </w:style>
  <w:style w:type="paragraph" w:customStyle="1" w:styleId="cxspmiddlemrcssattr">
    <w:name w:val="cxspmiddle_mr_css_attr"/>
    <w:basedOn w:val="a"/>
    <w:rsid w:val="0000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2023-10-27T07:50:00Z</dcterms:created>
  <dcterms:modified xsi:type="dcterms:W3CDTF">2023-10-27T07:50:00Z</dcterms:modified>
</cp:coreProperties>
</file>